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jc w:val="right"/>
        <w:rPr>
          <w:rFonts w:ascii="Montserrat" w:cs="Montserrat" w:eastAsia="Montserrat" w:hAnsi="Montserrat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666666"/>
          <w:sz w:val="28"/>
          <w:szCs w:val="28"/>
          <w:rtl w:val="0"/>
        </w:rPr>
        <w:t xml:space="preserve">PLACE LOGO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2"/>
        <w:spacing w:line="240" w:lineRule="auto"/>
        <w:contextualSpacing w:val="0"/>
        <w:jc w:val="left"/>
        <w:rPr>
          <w:rFonts w:ascii="Montserrat" w:cs="Montserrat" w:eastAsia="Montserrat" w:hAnsi="Montserrat"/>
          <w:b w:val="1"/>
          <w:color w:val="0086f2"/>
          <w:sz w:val="60"/>
          <w:szCs w:val="60"/>
        </w:rPr>
      </w:pPr>
      <w:bookmarkStart w:colFirst="0" w:colLast="0" w:name="_ydp6xheeuey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86f2"/>
          <w:sz w:val="60"/>
          <w:szCs w:val="60"/>
          <w:rtl w:val="0"/>
        </w:rPr>
        <w:t xml:space="preserve">[Formal Job Title]</w:t>
      </w:r>
    </w:p>
    <w:p w:rsidR="00000000" w:rsidDel="00000000" w:rsidP="00000000" w:rsidRDefault="00000000" w:rsidRPr="00000000" w14:paraId="00000002">
      <w:pPr>
        <w:contextualSpacing w:val="0"/>
        <w:rPr>
          <w:rFonts w:ascii="Montserrat" w:cs="Montserrat" w:eastAsia="Montserrat" w:hAnsi="Montserrat"/>
          <w:color w:val="0086f2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color w:val="0086f2"/>
          <w:sz w:val="40"/>
          <w:szCs w:val="40"/>
          <w:rtl w:val="0"/>
        </w:rPr>
        <w:t xml:space="preserve">[Company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9"/>
        <w:gridCol w:w="3499"/>
        <w:gridCol w:w="3600"/>
        <w:gridCol w:w="3360"/>
        <w:tblGridChange w:id="0">
          <w:tblGrid>
            <w:gridCol w:w="3499"/>
            <w:gridCol w:w="3499"/>
            <w:gridCol w:w="3600"/>
            <w:gridCol w:w="3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Method of Assessment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[Application or interview?]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Qualifications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[GCSEs, A-Levels, degrees, vocational qualifications, industry-specific certificates]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[Hard skills (software/hardware proficiency, maths etc.) , soft skills (communication, teamwork)]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Experience 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[Paid or voluntary, in related or non-related fields]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Personal attributes</w:t>
            </w: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[values, motivation, personality]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Style w:val="Heading1"/>
      <w:contextualSpacing w:val="0"/>
      <w:rPr/>
    </w:pPr>
    <w:bookmarkStart w:colFirst="0" w:colLast="0" w:name="_39ue44kisqvo" w:id="1"/>
    <w:bookmarkEnd w:id="1"/>
    <w:r w:rsidDel="00000000" w:rsidR="00000000" w:rsidRPr="00000000">
      <w:rPr>
        <w:rFonts w:ascii="Montserrat" w:cs="Montserrat" w:eastAsia="Montserrat" w:hAnsi="Montserrat"/>
        <w:sz w:val="32"/>
        <w:szCs w:val="32"/>
        <w:rtl w:val="0"/>
      </w:rPr>
      <w:t xml:space="preserve">Person specification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